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C5" w:rsidRDefault="002473C3">
      <w:pPr>
        <w:rPr>
          <w:sz w:val="24"/>
          <w:szCs w:val="24"/>
        </w:rPr>
      </w:pPr>
      <w:r w:rsidRPr="00430DEB">
        <w:rPr>
          <w:sz w:val="24"/>
          <w:szCs w:val="24"/>
        </w:rPr>
        <w:t>Liz Sampson</w:t>
      </w:r>
    </w:p>
    <w:p w:rsidR="00430DEB" w:rsidRPr="00430DEB" w:rsidRDefault="00430DEB">
      <w:pPr>
        <w:rPr>
          <w:sz w:val="24"/>
          <w:szCs w:val="24"/>
        </w:rPr>
      </w:pPr>
      <w:r>
        <w:rPr>
          <w:sz w:val="24"/>
          <w:szCs w:val="24"/>
        </w:rPr>
        <w:t>JAPN320S</w:t>
      </w:r>
      <w:bookmarkStart w:id="0" w:name="_GoBack"/>
      <w:bookmarkEnd w:id="0"/>
    </w:p>
    <w:p w:rsidR="002473C3" w:rsidRPr="00430DEB" w:rsidRDefault="00430DEB">
      <w:pPr>
        <w:rPr>
          <w:sz w:val="24"/>
          <w:szCs w:val="24"/>
        </w:rPr>
      </w:pPr>
      <w:r>
        <w:rPr>
          <w:sz w:val="24"/>
          <w:szCs w:val="24"/>
        </w:rPr>
        <w:t>Site Reflection #8</w:t>
      </w:r>
    </w:p>
    <w:p w:rsidR="002473C3" w:rsidRPr="00430DEB" w:rsidRDefault="002473C3" w:rsidP="002473C3">
      <w:pPr>
        <w:pStyle w:val="ListParagraph"/>
        <w:numPr>
          <w:ilvl w:val="0"/>
          <w:numId w:val="1"/>
        </w:numPr>
        <w:rPr>
          <w:sz w:val="24"/>
          <w:szCs w:val="24"/>
        </w:rPr>
      </w:pPr>
      <w:r w:rsidRPr="00430DEB">
        <w:rPr>
          <w:rFonts w:hint="eastAsia"/>
          <w:sz w:val="24"/>
          <w:szCs w:val="24"/>
        </w:rPr>
        <w:t>カフェテリア：</w:t>
      </w:r>
    </w:p>
    <w:p w:rsidR="00337C07" w:rsidRPr="00430DEB" w:rsidRDefault="002473C3" w:rsidP="00337C07">
      <w:pPr>
        <w:pStyle w:val="ListParagraph"/>
        <w:rPr>
          <w:sz w:val="24"/>
          <w:szCs w:val="24"/>
        </w:rPr>
      </w:pPr>
      <w:r w:rsidRPr="00430DEB">
        <w:rPr>
          <w:rFonts w:hint="eastAsia"/>
          <w:sz w:val="24"/>
          <w:szCs w:val="24"/>
        </w:rPr>
        <w:t>着いた</w:t>
      </w:r>
      <w:r w:rsidR="00337C07" w:rsidRPr="00430DEB">
        <w:rPr>
          <w:rFonts w:hint="eastAsia"/>
          <w:sz w:val="24"/>
          <w:szCs w:val="24"/>
        </w:rPr>
        <w:t>とき</w:t>
      </w:r>
      <w:r w:rsidRPr="00430DEB">
        <w:rPr>
          <w:rFonts w:hint="eastAsia"/>
          <w:sz w:val="24"/>
          <w:szCs w:val="24"/>
        </w:rPr>
        <w:t>に日本語で「こんにちは」って言われた生徒たちが多かった。私は「久しぶり」言って、意味を教えて欲しい生徒たちがいったから嬉しかった。今回も数学の宿題があったけど、ほんとに簡単だったから手伝うことができた。</w:t>
      </w:r>
      <w:r w:rsidR="007552BE" w:rsidRPr="00430DEB">
        <w:rPr>
          <w:rFonts w:hint="eastAsia"/>
          <w:sz w:val="24"/>
          <w:szCs w:val="24"/>
        </w:rPr>
        <w:t>英語の宿題の</w:t>
      </w:r>
      <w:r w:rsidR="00337C07" w:rsidRPr="00430DEB">
        <w:rPr>
          <w:rFonts w:hint="eastAsia"/>
          <w:sz w:val="24"/>
          <w:szCs w:val="24"/>
        </w:rPr>
        <w:t>生徒</w:t>
      </w:r>
      <w:r w:rsidR="007552BE" w:rsidRPr="00430DEB">
        <w:rPr>
          <w:rFonts w:hint="eastAsia"/>
          <w:sz w:val="24"/>
          <w:szCs w:val="24"/>
        </w:rPr>
        <w:t>が一人いったが、</w:t>
      </w:r>
      <w:r w:rsidR="007552BE" w:rsidRPr="00430DEB">
        <w:rPr>
          <w:sz w:val="24"/>
          <w:szCs w:val="24"/>
        </w:rPr>
        <w:t xml:space="preserve">”What is the order of adjectives?” </w:t>
      </w:r>
      <w:r w:rsidR="007552BE" w:rsidRPr="00430DEB">
        <w:rPr>
          <w:rFonts w:hint="eastAsia"/>
          <w:sz w:val="24"/>
          <w:szCs w:val="24"/>
        </w:rPr>
        <w:t>という質問は難しかった。知らなかったからグーグルした。</w:t>
      </w:r>
    </w:p>
    <w:p w:rsidR="00337C07" w:rsidRPr="00430DEB" w:rsidRDefault="00337C07" w:rsidP="00337C07">
      <w:pPr>
        <w:pStyle w:val="ListParagraph"/>
        <w:rPr>
          <w:rFonts w:hint="eastAsia"/>
          <w:sz w:val="24"/>
          <w:szCs w:val="24"/>
        </w:rPr>
      </w:pPr>
    </w:p>
    <w:p w:rsidR="00337C07" w:rsidRPr="00430DEB" w:rsidRDefault="00337C07" w:rsidP="00337C07">
      <w:pPr>
        <w:pStyle w:val="ListParagraph"/>
        <w:numPr>
          <w:ilvl w:val="0"/>
          <w:numId w:val="1"/>
        </w:numPr>
        <w:rPr>
          <w:sz w:val="24"/>
          <w:szCs w:val="24"/>
        </w:rPr>
      </w:pPr>
      <w:r w:rsidRPr="00430DEB">
        <w:rPr>
          <w:rFonts w:hint="eastAsia"/>
          <w:sz w:val="24"/>
          <w:szCs w:val="24"/>
        </w:rPr>
        <w:t>日本語の授業：</w:t>
      </w:r>
      <w:r w:rsidRPr="00430DEB">
        <w:rPr>
          <w:sz w:val="24"/>
          <w:szCs w:val="24"/>
        </w:rPr>
        <w:br/>
      </w:r>
      <w:r w:rsidRPr="00430DEB">
        <w:rPr>
          <w:rFonts w:hint="eastAsia"/>
          <w:sz w:val="24"/>
          <w:szCs w:val="24"/>
        </w:rPr>
        <w:t>今日のレッスンは食文化と箸の正しい使い方。生徒たちに「和食とは何か」と聞いたとき、手を上げ、色々な食べ物を嬉しく答えた。普通の和食を</w:t>
      </w:r>
      <w:r w:rsidR="002B6374" w:rsidRPr="00430DEB">
        <w:rPr>
          <w:rFonts w:hint="eastAsia"/>
          <w:sz w:val="24"/>
          <w:szCs w:val="24"/>
        </w:rPr>
        <w:t>紹介し、「日本人は他の食べ物を食べない？」と聞いた生徒がいった。はるかは和食以外について説明した。そして、「いただきます」と「ごちそうさまでした」の意味を説明し、発音を練習した。「ごちそうさまでした」ちょっと長い</w:t>
      </w:r>
      <w:r w:rsidR="00C54693" w:rsidRPr="00430DEB">
        <w:rPr>
          <w:rFonts w:hint="eastAsia"/>
          <w:sz w:val="24"/>
          <w:szCs w:val="24"/>
        </w:rPr>
        <w:t>けど</w:t>
      </w:r>
      <w:r w:rsidR="002B6374" w:rsidRPr="00430DEB">
        <w:rPr>
          <w:rFonts w:hint="eastAsia"/>
          <w:sz w:val="24"/>
          <w:szCs w:val="24"/>
        </w:rPr>
        <w:t>生徒たちは「ごちそうさま」と言えるようになった。箸を使わない生徒たちが多かったから、詳しく教えるために４グループに</w:t>
      </w:r>
      <w:r w:rsidR="00C54693" w:rsidRPr="00430DEB">
        <w:rPr>
          <w:rFonts w:hint="eastAsia"/>
          <w:sz w:val="24"/>
          <w:szCs w:val="24"/>
        </w:rPr>
        <w:t>分かれる</w:t>
      </w:r>
      <w:r w:rsidR="002B6374" w:rsidRPr="00430DEB">
        <w:rPr>
          <w:rFonts w:hint="eastAsia"/>
          <w:sz w:val="24"/>
          <w:szCs w:val="24"/>
        </w:rPr>
        <w:t>ことが必要だった。その後、</w:t>
      </w:r>
      <w:r w:rsidR="00C54693" w:rsidRPr="00430DEB">
        <w:rPr>
          <w:rFonts w:hint="eastAsia"/>
          <w:sz w:val="24"/>
          <w:szCs w:val="24"/>
        </w:rPr>
        <w:t>２つのグループに分かれ、</w:t>
      </w:r>
      <w:r w:rsidR="00C54693" w:rsidRPr="00430DEB">
        <w:rPr>
          <w:rFonts w:hint="eastAsia"/>
          <w:sz w:val="24"/>
          <w:szCs w:val="24"/>
        </w:rPr>
        <w:t>10</w:t>
      </w:r>
      <w:r w:rsidR="00C54693" w:rsidRPr="00430DEB">
        <w:rPr>
          <w:rFonts w:hint="eastAsia"/>
          <w:sz w:val="24"/>
          <w:szCs w:val="24"/>
        </w:rPr>
        <w:t>秒で箸でどのぐらいシリアルをつかむかのゲームした。もちろんゲームの前に「いただきます」と言わなければならなかった。後で「ごちそうさま」と言わせたかったけど生徒たちがすごくワクワクしていたからみんな忘れてしまった。箸を使うことが上手じゃない生徒たちもよく頑張った。</w:t>
      </w:r>
    </w:p>
    <w:p w:rsidR="00E711CC" w:rsidRPr="00430DEB" w:rsidRDefault="00C54693" w:rsidP="00E711CC">
      <w:pPr>
        <w:pStyle w:val="ListParagraph"/>
        <w:numPr>
          <w:ilvl w:val="0"/>
          <w:numId w:val="1"/>
        </w:numPr>
        <w:rPr>
          <w:sz w:val="24"/>
          <w:szCs w:val="24"/>
        </w:rPr>
      </w:pPr>
      <w:r w:rsidRPr="00430DEB">
        <w:rPr>
          <w:rFonts w:hint="eastAsia"/>
          <w:sz w:val="24"/>
          <w:szCs w:val="24"/>
        </w:rPr>
        <w:t>よく点</w:t>
      </w:r>
      <w:r w:rsidR="00E711CC" w:rsidRPr="00430DEB">
        <w:rPr>
          <w:rFonts w:hint="eastAsia"/>
          <w:sz w:val="24"/>
          <w:szCs w:val="24"/>
        </w:rPr>
        <w:t>：</w:t>
      </w:r>
      <w:r w:rsidR="00E711CC" w:rsidRPr="00430DEB">
        <w:rPr>
          <w:sz w:val="24"/>
          <w:szCs w:val="24"/>
        </w:rPr>
        <w:br/>
      </w:r>
      <w:r w:rsidR="00E711CC" w:rsidRPr="00430DEB">
        <w:rPr>
          <w:rFonts w:hint="eastAsia"/>
          <w:sz w:val="24"/>
          <w:szCs w:val="24"/>
        </w:rPr>
        <w:t>・箸を上手に使う生徒は上手じゃない生徒に手伝ってあげた。</w:t>
      </w:r>
    </w:p>
    <w:p w:rsidR="00E711CC" w:rsidRPr="00430DEB" w:rsidRDefault="00E711CC" w:rsidP="00E711CC">
      <w:pPr>
        <w:pStyle w:val="ListParagraph"/>
        <w:rPr>
          <w:sz w:val="24"/>
          <w:szCs w:val="24"/>
        </w:rPr>
      </w:pPr>
      <w:r w:rsidRPr="00430DEB">
        <w:rPr>
          <w:rFonts w:hint="eastAsia"/>
          <w:sz w:val="24"/>
          <w:szCs w:val="24"/>
        </w:rPr>
        <w:t>・日本食料理店で「いただきます」と「ごちそうさま」使いたい生徒たちが多い</w:t>
      </w:r>
    </w:p>
    <w:p w:rsidR="00E711CC" w:rsidRPr="00430DEB" w:rsidRDefault="00E711CC" w:rsidP="00E711CC">
      <w:pPr>
        <w:pStyle w:val="ListParagraph"/>
        <w:numPr>
          <w:ilvl w:val="0"/>
          <w:numId w:val="1"/>
        </w:numPr>
        <w:rPr>
          <w:sz w:val="24"/>
          <w:szCs w:val="24"/>
        </w:rPr>
      </w:pPr>
      <w:r w:rsidRPr="00430DEB">
        <w:rPr>
          <w:rFonts w:hint="eastAsia"/>
          <w:sz w:val="24"/>
          <w:szCs w:val="24"/>
        </w:rPr>
        <w:t>問題点</w:t>
      </w:r>
    </w:p>
    <w:p w:rsidR="00E711CC" w:rsidRPr="00430DEB" w:rsidRDefault="00E711CC" w:rsidP="00E711CC">
      <w:pPr>
        <w:pStyle w:val="ListParagraph"/>
        <w:rPr>
          <w:sz w:val="24"/>
          <w:szCs w:val="24"/>
        </w:rPr>
      </w:pPr>
      <w:r w:rsidRPr="00430DEB">
        <w:rPr>
          <w:rFonts w:hint="eastAsia"/>
          <w:sz w:val="24"/>
          <w:szCs w:val="24"/>
        </w:rPr>
        <w:t>・箸が足りなかった</w:t>
      </w:r>
    </w:p>
    <w:p w:rsidR="00E711CC" w:rsidRPr="00430DEB" w:rsidRDefault="00E711CC" w:rsidP="00E711CC">
      <w:pPr>
        <w:pStyle w:val="ListParagraph"/>
        <w:numPr>
          <w:ilvl w:val="0"/>
          <w:numId w:val="1"/>
        </w:numPr>
        <w:rPr>
          <w:sz w:val="24"/>
          <w:szCs w:val="24"/>
        </w:rPr>
      </w:pPr>
      <w:r w:rsidRPr="00430DEB">
        <w:rPr>
          <w:sz w:val="24"/>
          <w:szCs w:val="24"/>
        </w:rPr>
        <w:t>SL Outcome</w:t>
      </w:r>
      <w:r w:rsidRPr="00430DEB">
        <w:rPr>
          <w:sz w:val="24"/>
          <w:szCs w:val="24"/>
        </w:rPr>
        <w:br/>
      </w:r>
      <w:proofErr w:type="gramStart"/>
      <w:r w:rsidRPr="00430DEB">
        <w:rPr>
          <w:sz w:val="24"/>
          <w:szCs w:val="24"/>
        </w:rPr>
        <w:t>Because</w:t>
      </w:r>
      <w:proofErr w:type="gramEnd"/>
      <w:r w:rsidRPr="00430DEB">
        <w:rPr>
          <w:sz w:val="24"/>
          <w:szCs w:val="24"/>
        </w:rPr>
        <w:t xml:space="preserve"> they’ve never experienced Japan, it’s easy for kids to make assumptions about what Japanese people eat. A lot of kids were surprised when we told them that Japanese people eat more than ramen and sushi and were especially shocked when they learned that McDonald’s and Taco Bell are super popular in some places in Japan. Freeing them from these stereotypes </w:t>
      </w:r>
      <w:r w:rsidR="00430DEB" w:rsidRPr="00430DEB">
        <w:rPr>
          <w:sz w:val="24"/>
          <w:szCs w:val="24"/>
        </w:rPr>
        <w:t xml:space="preserve">allows them to be more open-minded about other cultures and to not be so quick to make assumptions based off of the little they see on </w:t>
      </w:r>
      <w:proofErr w:type="spellStart"/>
      <w:proofErr w:type="gramStart"/>
      <w:r w:rsidR="00430DEB" w:rsidRPr="00430DEB">
        <w:rPr>
          <w:sz w:val="24"/>
          <w:szCs w:val="24"/>
        </w:rPr>
        <w:t>tv</w:t>
      </w:r>
      <w:proofErr w:type="spellEnd"/>
      <w:proofErr w:type="gramEnd"/>
      <w:r w:rsidR="00430DEB" w:rsidRPr="00430DEB">
        <w:rPr>
          <w:sz w:val="24"/>
          <w:szCs w:val="24"/>
        </w:rPr>
        <w:t>. Teaching them the vocabulary for eating helps them</w:t>
      </w:r>
      <w:r w:rsidR="00430DEB">
        <w:rPr>
          <w:sz w:val="24"/>
          <w:szCs w:val="24"/>
        </w:rPr>
        <w:t xml:space="preserve"> to</w:t>
      </w:r>
      <w:r w:rsidR="00430DEB" w:rsidRPr="00430DEB">
        <w:rPr>
          <w:sz w:val="24"/>
          <w:szCs w:val="24"/>
        </w:rPr>
        <w:t xml:space="preserve"> realize the complexities within other cultures, and they become eager to learn about what other special concepts there are.</w:t>
      </w:r>
    </w:p>
    <w:sectPr w:rsidR="00E711CC" w:rsidRPr="0043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3348"/>
    <w:multiLevelType w:val="hybridMultilevel"/>
    <w:tmpl w:val="E85A8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3"/>
    <w:rsid w:val="00051D3B"/>
    <w:rsid w:val="001A4A49"/>
    <w:rsid w:val="002473C3"/>
    <w:rsid w:val="002B6374"/>
    <w:rsid w:val="00337C07"/>
    <w:rsid w:val="00430DEB"/>
    <w:rsid w:val="007552BE"/>
    <w:rsid w:val="00AE3946"/>
    <w:rsid w:val="00C54693"/>
    <w:rsid w:val="00E7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E339-D368-4616-9972-77BEF43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2018-11-28T15:44:00Z</dcterms:created>
  <dcterms:modified xsi:type="dcterms:W3CDTF">2018-11-28T16:49:00Z</dcterms:modified>
</cp:coreProperties>
</file>